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6F565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Podmienky prijatia: </w:t>
      </w:r>
    </w:p>
    <w:p w14:paraId="1340FA89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písomná prihláška zákonného zástupcu dieťaťa o prijatie dieťaťa do materskej školy, ktorej súčasťou je potvrdenie o zdravotnom stave dieťaťa od pediatra.. </w:t>
      </w:r>
    </w:p>
    <w:p w14:paraId="6D64E364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• Ak ide o dieťa so špeciálnymi výchovno-vzdelávacími potrebami, zákonný zástupca predloží okrem žiadosti a potvrdenia o zdravotnom stave dieťaťa aj vyjadrenie príslušného zariadenia výchovného poradenstva a prevencie.</w:t>
      </w:r>
    </w:p>
    <w:p w14:paraId="604F036D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0C72C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Na predprimárne vzdelávanie: </w:t>
      </w:r>
    </w:p>
    <w:p w14:paraId="556D5D96" w14:textId="1B26B215" w:rsidR="00621D0B" w:rsidRPr="002B462C" w:rsidRDefault="00621D0B" w:rsidP="002B462C">
      <w:pPr>
        <w:pStyle w:val="Odsekzoznamu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sa prednostne </w:t>
      </w:r>
      <w:r w:rsidRPr="002B4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>budú prijímať:</w:t>
      </w:r>
    </w:p>
    <w:p w14:paraId="3ED82140" w14:textId="6243117A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 • deti, pre ktoré je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>plnenie predprimárneho vzdelávania povinné</w:t>
      </w:r>
      <w:r w:rsidRPr="002B462C">
        <w:rPr>
          <w:rFonts w:ascii="Times New Roman" w:hAnsi="Times New Roman" w:cs="Times New Roman"/>
          <w:sz w:val="24"/>
          <w:szCs w:val="24"/>
        </w:rPr>
        <w:t>. podľa spádovej oblasti – ktorú určil zriaďovateľ školy</w:t>
      </w:r>
      <w:r w:rsidRPr="002B462C">
        <w:rPr>
          <w:rFonts w:ascii="Times New Roman" w:hAnsi="Times New Roman" w:cs="Times New Roman"/>
          <w:sz w:val="24"/>
          <w:szCs w:val="24"/>
        </w:rPr>
        <w:t xml:space="preserve"> obec Turček</w:t>
      </w:r>
    </w:p>
    <w:p w14:paraId="04807908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deti, ktoré budú pokračovať v plnení povinného predprimárneho vzdelávania </w:t>
      </w:r>
    </w:p>
    <w:p w14:paraId="752C17A6" w14:textId="5ECDCA9A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•</w:t>
      </w:r>
      <w:r w:rsidRPr="002B462C">
        <w:rPr>
          <w:rFonts w:ascii="Times New Roman" w:hAnsi="Times New Roman" w:cs="Times New Roman"/>
          <w:sz w:val="24"/>
          <w:szCs w:val="24"/>
        </w:rPr>
        <w:t xml:space="preserve">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>následne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 sa budú prijímať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 deti</w:t>
      </w:r>
      <w:r w:rsidRPr="002B462C">
        <w:rPr>
          <w:rFonts w:ascii="Times New Roman" w:hAnsi="Times New Roman" w:cs="Times New Roman"/>
          <w:sz w:val="24"/>
          <w:szCs w:val="24"/>
        </w:rPr>
        <w:t xml:space="preserve">, ktoré majú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právo na prijatie na predprimárne vzdelávanie </w:t>
      </w:r>
      <w:r w:rsidRPr="002B462C">
        <w:rPr>
          <w:rFonts w:ascii="Times New Roman" w:hAnsi="Times New Roman" w:cs="Times New Roman"/>
          <w:sz w:val="24"/>
          <w:szCs w:val="24"/>
        </w:rPr>
        <w:t xml:space="preserve">na školský rok 2026/2027 – </w:t>
      </w:r>
    </w:p>
    <w:p w14:paraId="4E0EECB6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- právo na prijatie na predprimárne vzdelávanie (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>ide o dieťa, ktoré dovŕši štyri roky</w:t>
      </w:r>
      <w:r w:rsidRPr="002B462C">
        <w:rPr>
          <w:rFonts w:ascii="Times New Roman" w:hAnsi="Times New Roman" w:cs="Times New Roman"/>
          <w:sz w:val="24"/>
          <w:szCs w:val="24"/>
        </w:rPr>
        <w:t xml:space="preserve">, a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dieťa, ktoré dovŕši tri roky veku do 31. augusta príslušného kalendárneho roka vrátane) </w:t>
      </w:r>
      <w:r w:rsidRPr="002B462C">
        <w:rPr>
          <w:rFonts w:ascii="Times New Roman" w:hAnsi="Times New Roman" w:cs="Times New Roman"/>
          <w:sz w:val="24"/>
          <w:szCs w:val="24"/>
        </w:rPr>
        <w:t xml:space="preserve">podľa § 59b ods. 2 zákona č. 245/2008 Z. z. o výchove a vzdelávaní (školský zákon) a o zmene a doplnení niektorých zákonov v znení neskorších predpisov (ďalej len „školský zákon“) </w:t>
      </w:r>
    </w:p>
    <w:p w14:paraId="2D9BEEEA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deti vo veku do troch rokov </w:t>
      </w:r>
      <w:r w:rsidRPr="002B462C">
        <w:rPr>
          <w:rFonts w:ascii="Times New Roman" w:hAnsi="Times New Roman" w:cs="Times New Roman"/>
          <w:sz w:val="24"/>
          <w:szCs w:val="24"/>
        </w:rPr>
        <w:t xml:space="preserve">veku budú prijímané len výnimočne, podľa kapacitných možností materskej školy, škola má vytvorené materiálne, personálne a iné potrebné podmienky. </w:t>
      </w:r>
    </w:p>
    <w:p w14:paraId="522956F5" w14:textId="77777777" w:rsidR="00621D0B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70177ED" w14:textId="77777777" w:rsidR="002B462C" w:rsidRPr="002B462C" w:rsidRDefault="002B462C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F9C794" w14:textId="6D3AE063" w:rsidR="00621D0B" w:rsidRDefault="00621D0B" w:rsidP="002B462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>OSTATNÉ PODMIENKY PRIJÍMANIA DETÍ NA PREDPRIMÁRNE VZDELÁVANIE:</w:t>
      </w:r>
    </w:p>
    <w:p w14:paraId="348E3511" w14:textId="77777777" w:rsidR="002B462C" w:rsidRPr="002B462C" w:rsidRDefault="002B462C" w:rsidP="002B462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6A32B0" w14:textId="06BF2F21" w:rsidR="00621D0B" w:rsidRDefault="00621D0B" w:rsidP="002B462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MATERSKÁ ŠKOLA </w:t>
      </w:r>
      <w:r w:rsidRPr="002B462C">
        <w:rPr>
          <w:rFonts w:ascii="Times New Roman" w:hAnsi="Times New Roman" w:cs="Times New Roman"/>
          <w:sz w:val="24"/>
          <w:szCs w:val="24"/>
        </w:rPr>
        <w:t>Turček</w:t>
      </w:r>
    </w:p>
    <w:p w14:paraId="047B172A" w14:textId="77777777" w:rsidR="002B462C" w:rsidRPr="002B462C" w:rsidRDefault="002B462C" w:rsidP="002B462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274D14" w14:textId="6F7FAD86" w:rsidR="00621D0B" w:rsidRDefault="00621D0B" w:rsidP="002B462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PODMIENKY PRIJÍMANIA DETÍ na predprimárne vzdelávanie pre školský rok 2026/2027</w:t>
      </w:r>
    </w:p>
    <w:p w14:paraId="4F831D0E" w14:textId="77777777" w:rsidR="002B462C" w:rsidRPr="002B462C" w:rsidRDefault="002B462C" w:rsidP="002B462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C4A226" w14:textId="766620C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Riaditeľka Materskej školy </w:t>
      </w:r>
      <w:r w:rsidRPr="002B462C">
        <w:rPr>
          <w:rFonts w:ascii="Times New Roman" w:hAnsi="Times New Roman" w:cs="Times New Roman"/>
          <w:sz w:val="24"/>
          <w:szCs w:val="24"/>
        </w:rPr>
        <w:t xml:space="preserve">Turček </w:t>
      </w:r>
      <w:r w:rsidRPr="002B462C">
        <w:rPr>
          <w:rFonts w:ascii="Times New Roman" w:hAnsi="Times New Roman" w:cs="Times New Roman"/>
          <w:sz w:val="24"/>
          <w:szCs w:val="24"/>
        </w:rPr>
        <w:t xml:space="preserve"> v súlade s § 59 zákona č. 245/2008 Z. z. o výchove a vzdelávaní (školský zákon) a o zmene a doplnení niektorých zákonov a podľa zákona č. 321/2025 Z. z. o školskej správe a o zmene a doplnení niektorých zákonov určuje tieto podmienky prijímania detí na predprimárne vzdelávanie pre školský rok 2026/2027: </w:t>
      </w:r>
    </w:p>
    <w:p w14:paraId="7F70DE7D" w14:textId="77777777" w:rsidR="002B462C" w:rsidRDefault="002B462C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8D7A3F" w14:textId="5E6262B0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1.Termín podávania prihlášok </w:t>
      </w:r>
    </w:p>
    <w:p w14:paraId="1697B90D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Prihláška o prijatie dieťaťa na predprimárne vzdelávanie sa podáva v termíne od 1. mája 2026 do 31. mája 2026. </w:t>
      </w:r>
    </w:p>
    <w:p w14:paraId="2F92E590" w14:textId="77777777" w:rsidR="002B462C" w:rsidRDefault="002B462C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2EC5B" w14:textId="28145879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2. Spôsob podania: </w:t>
      </w:r>
    </w:p>
    <w:p w14:paraId="66524795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Prihlášku možno podať: </w:t>
      </w:r>
    </w:p>
    <w:p w14:paraId="7D9107E0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elektronicky prostredníctvom 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https://eprihlasky.iedu.sk - </w:t>
      </w:r>
      <w:r w:rsidRPr="002B4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zverejnenej na webovej stránke školy, </w:t>
      </w:r>
    </w:p>
    <w:p w14:paraId="3FE81A08" w14:textId="4704715F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•elektronickým podaním do elektronickej schránky cez portál </w:t>
      </w:r>
      <w:proofErr w:type="spellStart"/>
      <w:r w:rsidRPr="002B462C">
        <w:rPr>
          <w:rFonts w:ascii="Times New Roman" w:hAnsi="Times New Roman" w:cs="Times New Roman"/>
          <w:sz w:val="24"/>
          <w:szCs w:val="24"/>
        </w:rPr>
        <w:t>eprihlášky</w:t>
      </w:r>
      <w:proofErr w:type="spellEnd"/>
      <w:r w:rsidRPr="002B46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3B6FE9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osobne v sídle materskej školy pre rodičov, ktorí si zvolia našu školu ako prvú v poradí - škola poskytne pomoc rodičom pri registrácii do systému </w:t>
      </w:r>
      <w:proofErr w:type="spellStart"/>
      <w:r w:rsidRPr="002B462C">
        <w:rPr>
          <w:rFonts w:ascii="Times New Roman" w:hAnsi="Times New Roman" w:cs="Times New Roman"/>
          <w:sz w:val="24"/>
          <w:szCs w:val="24"/>
        </w:rPr>
        <w:t>ePrihlášky</w:t>
      </w:r>
      <w:proofErr w:type="spellEnd"/>
      <w:r w:rsidRPr="002B46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4110AA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292D7C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Prihláška musí obsahovať: je vydaná Ministerstvom školstva </w:t>
      </w:r>
    </w:p>
    <w:p w14:paraId="6CF09F79" w14:textId="58732D5B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meno a priezvisko dieťaťa, </w:t>
      </w:r>
    </w:p>
    <w:p w14:paraId="6622CE61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dátum narodenia a rodné číslo, </w:t>
      </w:r>
    </w:p>
    <w:p w14:paraId="60544EF4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adresu trvalého pobytu, </w:t>
      </w:r>
    </w:p>
    <w:p w14:paraId="24201D7A" w14:textId="24A416FB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•</w:t>
      </w:r>
      <w:r w:rsidRPr="002B462C">
        <w:rPr>
          <w:rFonts w:ascii="Times New Roman" w:hAnsi="Times New Roman" w:cs="Times New Roman"/>
          <w:sz w:val="24"/>
          <w:szCs w:val="24"/>
        </w:rPr>
        <w:t xml:space="preserve"> </w:t>
      </w:r>
      <w:r w:rsidRPr="002B462C">
        <w:rPr>
          <w:rFonts w:ascii="Times New Roman" w:hAnsi="Times New Roman" w:cs="Times New Roman"/>
          <w:sz w:val="24"/>
          <w:szCs w:val="24"/>
        </w:rPr>
        <w:t xml:space="preserve">štátnu príslušnosť, </w:t>
      </w:r>
    </w:p>
    <w:p w14:paraId="7F1799B3" w14:textId="2D46D2A3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• údaje o</w:t>
      </w:r>
      <w:r w:rsidRPr="002B462C">
        <w:rPr>
          <w:rFonts w:ascii="Times New Roman" w:hAnsi="Times New Roman" w:cs="Times New Roman"/>
          <w:sz w:val="24"/>
          <w:szCs w:val="24"/>
        </w:rPr>
        <w:t> </w:t>
      </w:r>
      <w:r w:rsidRPr="002B462C">
        <w:rPr>
          <w:rFonts w:ascii="Times New Roman" w:hAnsi="Times New Roman" w:cs="Times New Roman"/>
          <w:sz w:val="24"/>
          <w:szCs w:val="24"/>
        </w:rPr>
        <w:t xml:space="preserve">zákonných zástupcoch, </w:t>
      </w:r>
    </w:p>
    <w:p w14:paraId="477053B3" w14:textId="16E1C56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• potvrdenie o</w:t>
      </w:r>
      <w:r w:rsidRPr="002B462C">
        <w:rPr>
          <w:rFonts w:ascii="Times New Roman" w:hAnsi="Times New Roman" w:cs="Times New Roman"/>
          <w:sz w:val="24"/>
          <w:szCs w:val="24"/>
        </w:rPr>
        <w:t> </w:t>
      </w:r>
      <w:r w:rsidRPr="002B462C">
        <w:rPr>
          <w:rFonts w:ascii="Times New Roman" w:hAnsi="Times New Roman" w:cs="Times New Roman"/>
          <w:sz w:val="24"/>
          <w:szCs w:val="24"/>
        </w:rPr>
        <w:t>zdravotnej spôsobilosti od pediatra vrátane údaja o</w:t>
      </w:r>
      <w:r w:rsidRPr="002B462C">
        <w:rPr>
          <w:rFonts w:ascii="Times New Roman" w:hAnsi="Times New Roman" w:cs="Times New Roman"/>
          <w:sz w:val="24"/>
          <w:szCs w:val="24"/>
        </w:rPr>
        <w:t> </w:t>
      </w:r>
      <w:r w:rsidRPr="002B462C">
        <w:rPr>
          <w:rFonts w:ascii="Times New Roman" w:hAnsi="Times New Roman" w:cs="Times New Roman"/>
          <w:sz w:val="24"/>
          <w:szCs w:val="24"/>
        </w:rPr>
        <w:t xml:space="preserve">povinnom očkovaní. </w:t>
      </w:r>
    </w:p>
    <w:p w14:paraId="3B47D49E" w14:textId="44756F5A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B462C">
        <w:rPr>
          <w:rFonts w:ascii="Times New Roman" w:hAnsi="Times New Roman" w:cs="Times New Roman"/>
          <w:sz w:val="24"/>
          <w:szCs w:val="24"/>
          <w:u w:val="single"/>
        </w:rPr>
        <w:t>Prihláška podaná bez tohto potvrdenia nie je kompletná a</w:t>
      </w:r>
      <w:r w:rsidRPr="002B462C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2B462C">
        <w:rPr>
          <w:rFonts w:ascii="Times New Roman" w:hAnsi="Times New Roman" w:cs="Times New Roman"/>
          <w:sz w:val="24"/>
          <w:szCs w:val="24"/>
          <w:u w:val="single"/>
        </w:rPr>
        <w:t xml:space="preserve">nemôže byť akceptovaná. </w:t>
      </w:r>
    </w:p>
    <w:p w14:paraId="4A5A38CB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B47C07" w14:textId="46126284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3. Povinné predprimárne vzdelávanie </w:t>
      </w:r>
    </w:p>
    <w:p w14:paraId="2006EF16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Na predprimárne vzdelávanie sa prednostne prijíma: </w:t>
      </w:r>
    </w:p>
    <w:p w14:paraId="450EF0F7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dieťa, ktoré do 31. augusta 2026 dovŕši päť rokov veku a plní povinné predprimárne vzdelávanie, </w:t>
      </w:r>
    </w:p>
    <w:p w14:paraId="693F02A1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dieťa pokračujúce v plnení povinného predprimárneho vzdelávania. </w:t>
      </w:r>
    </w:p>
    <w:p w14:paraId="3154BE98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• právo na prijatie na predprimárne vzdelávanie (</w:t>
      </w:r>
      <w:r w:rsidRPr="002B462C">
        <w:rPr>
          <w:rFonts w:ascii="Times New Roman" w:hAnsi="Times New Roman" w:cs="Times New Roman"/>
          <w:b/>
          <w:bCs/>
          <w:sz w:val="24"/>
          <w:szCs w:val="24"/>
        </w:rPr>
        <w:t>ide o dieťa, ktoré dovŕši štyri roky, a dieťa, ktoré dovŕši tri roky veku do 31. augusta príslušného kalendárneho roka vrátane</w:t>
      </w:r>
      <w:r w:rsidRPr="002B462C">
        <w:rPr>
          <w:rFonts w:ascii="Times New Roman" w:hAnsi="Times New Roman" w:cs="Times New Roman"/>
          <w:sz w:val="24"/>
          <w:szCs w:val="24"/>
        </w:rPr>
        <w:t xml:space="preserve">) podľa § 59b ods. 2 zákona č. 245/2008 Z. z. o výchove a vzdelávaní (školský zákon) a o zmene a doplnení niektorých zákonov v znení neskorších predpisov (ďalej len „školský zákon“) </w:t>
      </w:r>
    </w:p>
    <w:p w14:paraId="1B209A79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D2D1D9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4. Ostatné deti </w:t>
      </w:r>
    </w:p>
    <w:p w14:paraId="4EC94D05" w14:textId="7EFA900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P</w:t>
      </w:r>
      <w:r w:rsidRPr="002B462C">
        <w:rPr>
          <w:rFonts w:ascii="Times New Roman" w:hAnsi="Times New Roman" w:cs="Times New Roman"/>
          <w:sz w:val="24"/>
          <w:szCs w:val="24"/>
        </w:rPr>
        <w:t xml:space="preserve">o prijatí detí plniacich povinné predprimárne vzdelávanie sa podľa kapacitných možností školy môžu prijať: </w:t>
      </w:r>
    </w:p>
    <w:p w14:paraId="1B9C94D5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deti, ktoré do 31. augusta 2026 dovŕšia 4 roky veku, </w:t>
      </w:r>
    </w:p>
    <w:p w14:paraId="610664F3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deti, ktoré do 31. augusta 2026 dovŕšia 3 roky veku, </w:t>
      </w:r>
    </w:p>
    <w:p w14:paraId="4D5BB99C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výnimočne deti od 2 rokov veku - škola má vytvorené vhodné materiálne, personálne a priestorové podmienky pre tieto deti </w:t>
      </w:r>
    </w:p>
    <w:p w14:paraId="52EC6EC3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62078E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5. Kritériá prijímania v prípade vyššieho počtu žiadostí </w:t>
      </w:r>
    </w:p>
    <w:p w14:paraId="72C8AED2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Ak počet doručených žiadostí presiahne kapacitu materskej školy, riaditeľka rozhodne podľa nasledovných kritérií: </w:t>
      </w:r>
    </w:p>
    <w:p w14:paraId="17E79F22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deti plniace povinné predprimárne vzdelávanie, </w:t>
      </w:r>
    </w:p>
    <w:p w14:paraId="2BD0A41C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• deti podľa veku – od najstarších po najmladšie. </w:t>
      </w:r>
    </w:p>
    <w:p w14:paraId="7E3487F5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50AE47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462C">
        <w:rPr>
          <w:rFonts w:ascii="Times New Roman" w:hAnsi="Times New Roman" w:cs="Times New Roman"/>
          <w:b/>
          <w:bCs/>
          <w:sz w:val="24"/>
          <w:szCs w:val="24"/>
        </w:rPr>
        <w:t xml:space="preserve">6. Rozhodnutie o prijatí </w:t>
      </w:r>
    </w:p>
    <w:p w14:paraId="723A9F66" w14:textId="77777777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 xml:space="preserve">O prijatí dieťaťa rozhoduje Materská škola podľa § 37 ods..1 písm. a ( zákona č. 321/2025 Z. z o školskej správe a v znení ostatných zákonov. </w:t>
      </w:r>
    </w:p>
    <w:p w14:paraId="0EC2E543" w14:textId="4E020271" w:rsidR="00621D0B" w:rsidRPr="002B462C" w:rsidRDefault="00621D0B" w:rsidP="002B4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462C">
        <w:rPr>
          <w:rFonts w:ascii="Times New Roman" w:hAnsi="Times New Roman" w:cs="Times New Roman"/>
          <w:sz w:val="24"/>
          <w:szCs w:val="24"/>
        </w:rPr>
        <w:t>Rozhodnutie o prijatí alebo neprijatí dieťaťa bude vydané najneskôr do 08. júla 2026.</w:t>
      </w:r>
    </w:p>
    <w:p w14:paraId="2FBF8E1A" w14:textId="77777777" w:rsidR="009C4F04" w:rsidRPr="002B462C" w:rsidRDefault="009C4F04">
      <w:pPr>
        <w:rPr>
          <w:rFonts w:ascii="Times New Roman" w:hAnsi="Times New Roman" w:cs="Times New Roman"/>
          <w:sz w:val="24"/>
          <w:szCs w:val="24"/>
        </w:rPr>
      </w:pPr>
    </w:p>
    <w:sectPr w:rsidR="009C4F04" w:rsidRPr="002B462C" w:rsidSect="00621D0B">
      <w:pgSz w:w="11906" w:h="17338"/>
      <w:pgMar w:top="1836" w:right="831" w:bottom="1417" w:left="798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BAAF7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918E09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7C06B6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6EB1B11"/>
    <w:multiLevelType w:val="hybridMultilevel"/>
    <w:tmpl w:val="CFEE7548"/>
    <w:lvl w:ilvl="0" w:tplc="5A2CD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i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8171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4A88E58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531BE28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62644CD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495149947">
    <w:abstractNumId w:val="0"/>
  </w:num>
  <w:num w:numId="2" w16cid:durableId="324360582">
    <w:abstractNumId w:val="7"/>
  </w:num>
  <w:num w:numId="3" w16cid:durableId="517357059">
    <w:abstractNumId w:val="2"/>
  </w:num>
  <w:num w:numId="4" w16cid:durableId="368187021">
    <w:abstractNumId w:val="5"/>
  </w:num>
  <w:num w:numId="5" w16cid:durableId="1271008754">
    <w:abstractNumId w:val="4"/>
  </w:num>
  <w:num w:numId="6" w16cid:durableId="1000079993">
    <w:abstractNumId w:val="6"/>
  </w:num>
  <w:num w:numId="7" w16cid:durableId="468212349">
    <w:abstractNumId w:val="1"/>
  </w:num>
  <w:num w:numId="8" w16cid:durableId="18792730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D0B"/>
    <w:rsid w:val="00211102"/>
    <w:rsid w:val="002B462C"/>
    <w:rsid w:val="005543F5"/>
    <w:rsid w:val="00621D0B"/>
    <w:rsid w:val="00892088"/>
    <w:rsid w:val="009C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C55B2"/>
  <w15:chartTrackingRefBased/>
  <w15:docId w15:val="{C51A4C34-174F-4E0B-9BC4-90AE4EC55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21D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21D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21D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21D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21D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21D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21D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21D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21D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21D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21D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21D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21D0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21D0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21D0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21D0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21D0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21D0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21D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21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21D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21D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21D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21D0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21D0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21D0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21D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21D0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21D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Šulov</dc:creator>
  <cp:keywords/>
  <dc:description/>
  <cp:lastModifiedBy>Peter Šulov</cp:lastModifiedBy>
  <cp:revision>1</cp:revision>
  <dcterms:created xsi:type="dcterms:W3CDTF">2026-04-29T19:35:00Z</dcterms:created>
  <dcterms:modified xsi:type="dcterms:W3CDTF">2026-04-29T19:50:00Z</dcterms:modified>
</cp:coreProperties>
</file>